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12" w:rsidRDefault="0026221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bookmarkStart w:id="0" w:name="_GoBack"/>
      <w:bookmarkEnd w:id="0"/>
    </w:p>
    <w:p w:rsidR="00262212" w:rsidRDefault="00262212">
      <w:pPr>
        <w:spacing w:line="520" w:lineRule="exact"/>
        <w:jc w:val="center"/>
        <w:rPr>
          <w:rFonts w:ascii="宋体" w:cs="仿宋_GB2312"/>
          <w:b/>
          <w:color w:val="000000"/>
          <w:sz w:val="36"/>
          <w:szCs w:val="36"/>
        </w:rPr>
      </w:pPr>
      <w:r>
        <w:rPr>
          <w:rFonts w:ascii="宋体" w:hAnsi="宋体" w:cs="仿宋_GB2312" w:hint="eastAsia"/>
          <w:b/>
          <w:color w:val="000000"/>
          <w:sz w:val="36"/>
          <w:szCs w:val="36"/>
        </w:rPr>
        <w:t>文化素质教育选修课</w:t>
      </w:r>
      <w:r w:rsidRPr="003E245D">
        <w:rPr>
          <w:rFonts w:ascii="宋体" w:hAnsi="宋体" w:cs="仿宋_GB2312" w:hint="eastAsia"/>
          <w:b/>
          <w:color w:val="000000"/>
          <w:sz w:val="36"/>
          <w:szCs w:val="36"/>
        </w:rPr>
        <w:t>（素质教育通选课）</w:t>
      </w:r>
      <w:r>
        <w:rPr>
          <w:rFonts w:ascii="宋体" w:hAnsi="宋体" w:cs="仿宋_GB2312" w:hint="eastAsia"/>
          <w:b/>
          <w:color w:val="000000"/>
          <w:sz w:val="36"/>
          <w:szCs w:val="36"/>
        </w:rPr>
        <w:t>申请开课流程</w:t>
      </w:r>
    </w:p>
    <w:p w:rsidR="00262212" w:rsidRDefault="00262212">
      <w:pPr>
        <w:spacing w:line="520" w:lineRule="exact"/>
        <w:jc w:val="center"/>
        <w:rPr>
          <w:rFonts w:ascii="仿宋_GB2312" w:eastAsia="仿宋_GB2312" w:hAnsi="仿宋_GB2312" w:cs="仿宋_GB2312"/>
          <w:b/>
          <w:color w:val="000000"/>
          <w:sz w:val="24"/>
        </w:rPr>
      </w:pP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基本步骤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登录教学一体化服务平台（新系统）（</w:t>
      </w:r>
      <w:r>
        <w:rPr>
          <w:rFonts w:ascii="仿宋_GB2312" w:eastAsia="仿宋_GB2312" w:hAnsi="仿宋_GB2312" w:cs="仿宋_GB2312"/>
          <w:color w:val="000000"/>
          <w:sz w:val="24"/>
        </w:rPr>
        <w:t>http://jxgl.hainu.edu.cn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）→教学服务→通选开课申请→申请，进入“通选开课申请”页面；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“课程名称”菜单（页面右上角）中点击“选择”，进入“课程选择”页面；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双击拟开设课程名称，课程信息自动进入“通选开课申请”页面。（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海甸校区选择“</w:t>
      </w: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WR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”、“</w:t>
      </w: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WZ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”、“</w:t>
      </w: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WY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”开头的课程；儋州校区选择“</w:t>
      </w: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W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”"/>
        </w:smartTagPr>
        <w:r>
          <w:rPr>
            <w:rFonts w:ascii="仿宋_GB2312" w:eastAsia="仿宋_GB2312" w:hAnsi="仿宋_GB2312" w:cs="仿宋_GB2312"/>
            <w:b/>
            <w:bCs/>
            <w:color w:val="000000"/>
            <w:sz w:val="30"/>
            <w:szCs w:val="30"/>
          </w:rPr>
          <w:t>28</w:t>
        </w:r>
        <w:r>
          <w:rPr>
            <w:rFonts w:ascii="仿宋_GB2312" w:eastAsia="仿宋_GB2312" w:hAnsi="仿宋_GB2312" w:cs="仿宋_GB2312" w:hint="eastAsia"/>
            <w:b/>
            <w:bCs/>
            <w:color w:val="000000"/>
            <w:sz w:val="30"/>
            <w:szCs w:val="30"/>
          </w:rPr>
          <w:t>”</w:t>
        </w:r>
      </w:smartTag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开头的课程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）然后进行以下操作：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）“通选课类别”选择“文化素质教育选修课”类别；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）“周学时”一栏中统一填“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32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”；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）“开课班级”填写教师开设班级数；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）“考核方式”选择“考查”；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）“考试类别”选择“其他”；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）“上课校区”选择相应校区；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(7)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“联系电话”必填；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）“课程说明”每门课程必填，“课程说明”包括：课程名称、课程简介、预修课程及其它要求，字数在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200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字内，填写“课程说明”时注意系统计算字数包括空格及标点符号。</w:t>
      </w:r>
    </w:p>
    <w:p w:rsidR="00262212" w:rsidRDefault="00262212" w:rsidP="0072248C">
      <w:pPr>
        <w:spacing w:line="480" w:lineRule="exact"/>
        <w:ind w:firstLineChars="200" w:firstLine="3168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(9)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设置可选课范围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([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年级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]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专业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在‘上课年级’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‘上课专业’中都选择‘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*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’设置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)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262212" w:rsidRDefault="00262212" w:rsidP="008A0E63">
      <w:pPr>
        <w:spacing w:line="480" w:lineRule="exact"/>
        <w:ind w:firstLineChars="200" w:firstLine="31680"/>
        <w:rPr>
          <w:rFonts w:ascii="仿宋_GB2312" w:eastAsia="仿宋_GB2312" w:hAnsi="仿宋_GB2312" w:cs="仿宋_GB2312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以上各项填写完整、认真检查，确认没有问题后，点击“保存并送审蒙美娟审核”，即完成申报工作。</w:t>
      </w:r>
    </w:p>
    <w:sectPr w:rsidR="00262212" w:rsidSect="003C79AB">
      <w:headerReference w:type="default" r:id="rId6"/>
      <w:footerReference w:type="even" r:id="rId7"/>
      <w:footerReference w:type="default" r:id="rId8"/>
      <w:pgSz w:w="11906" w:h="16838"/>
      <w:pgMar w:top="2154" w:right="1474" w:bottom="1587" w:left="1587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12" w:rsidRDefault="00262212" w:rsidP="003C79AB">
      <w:r>
        <w:separator/>
      </w:r>
    </w:p>
  </w:endnote>
  <w:endnote w:type="continuationSeparator" w:id="1">
    <w:p w:rsidR="00262212" w:rsidRDefault="00262212" w:rsidP="003C7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12" w:rsidRDefault="00262212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2212" w:rsidRDefault="00262212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12" w:rsidRDefault="00262212">
    <w:pPr>
      <w:pStyle w:val="Footer"/>
      <w:framePr w:wrap="around" w:vAnchor="text" w:hAnchor="margin" w:xAlign="outside" w:y="1"/>
      <w:wordWrap w:val="0"/>
      <w:ind w:right="160"/>
      <w:jc w:val="right"/>
      <w:rPr>
        <w:rStyle w:val="PageNumber"/>
        <w:rFonts w:ascii="仿宋_GB2312" w:eastAsia="仿宋_GB2312"/>
        <w:sz w:val="32"/>
        <w:szCs w:val="32"/>
      </w:rPr>
    </w:pPr>
  </w:p>
  <w:p w:rsidR="00262212" w:rsidRDefault="0026221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12" w:rsidRDefault="00262212" w:rsidP="003C79AB">
      <w:r>
        <w:separator/>
      </w:r>
    </w:p>
  </w:footnote>
  <w:footnote w:type="continuationSeparator" w:id="1">
    <w:p w:rsidR="00262212" w:rsidRDefault="00262212" w:rsidP="003C7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212" w:rsidRDefault="0026221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4D6B20"/>
    <w:rsid w:val="000528E7"/>
    <w:rsid w:val="0007648B"/>
    <w:rsid w:val="00095F65"/>
    <w:rsid w:val="00194540"/>
    <w:rsid w:val="002219D4"/>
    <w:rsid w:val="00262212"/>
    <w:rsid w:val="0026339A"/>
    <w:rsid w:val="00272E93"/>
    <w:rsid w:val="002775CA"/>
    <w:rsid w:val="00297DE7"/>
    <w:rsid w:val="002B09CE"/>
    <w:rsid w:val="002C4C7C"/>
    <w:rsid w:val="003156E6"/>
    <w:rsid w:val="00326DC9"/>
    <w:rsid w:val="00344403"/>
    <w:rsid w:val="003759DE"/>
    <w:rsid w:val="003B2DE1"/>
    <w:rsid w:val="003B3056"/>
    <w:rsid w:val="003C79AB"/>
    <w:rsid w:val="003E245D"/>
    <w:rsid w:val="005257A3"/>
    <w:rsid w:val="00580889"/>
    <w:rsid w:val="005F28C5"/>
    <w:rsid w:val="006317CD"/>
    <w:rsid w:val="0072248C"/>
    <w:rsid w:val="007317D7"/>
    <w:rsid w:val="007623A1"/>
    <w:rsid w:val="007F45DB"/>
    <w:rsid w:val="008308BF"/>
    <w:rsid w:val="00850306"/>
    <w:rsid w:val="008513A1"/>
    <w:rsid w:val="00881490"/>
    <w:rsid w:val="008A0E63"/>
    <w:rsid w:val="008B18DC"/>
    <w:rsid w:val="008B4EFB"/>
    <w:rsid w:val="0090058D"/>
    <w:rsid w:val="00934DE2"/>
    <w:rsid w:val="009462EB"/>
    <w:rsid w:val="009841C5"/>
    <w:rsid w:val="009850E3"/>
    <w:rsid w:val="009A6FDE"/>
    <w:rsid w:val="00A4444B"/>
    <w:rsid w:val="00B003F6"/>
    <w:rsid w:val="00B1645F"/>
    <w:rsid w:val="00B76B93"/>
    <w:rsid w:val="00B86152"/>
    <w:rsid w:val="00BA406B"/>
    <w:rsid w:val="00BC1CA9"/>
    <w:rsid w:val="00D50AAD"/>
    <w:rsid w:val="00D93160"/>
    <w:rsid w:val="00D97821"/>
    <w:rsid w:val="00EA77C0"/>
    <w:rsid w:val="00F041E0"/>
    <w:rsid w:val="114D6B20"/>
    <w:rsid w:val="1A4B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9A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C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79A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3C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C79AB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C79AB"/>
    <w:rPr>
      <w:rFonts w:cs="Times New Roman"/>
    </w:rPr>
  </w:style>
  <w:style w:type="character" w:styleId="Hyperlink">
    <w:name w:val="Hyperlink"/>
    <w:basedOn w:val="DefaultParagraphFont"/>
    <w:uiPriority w:val="99"/>
    <w:rsid w:val="003C79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王冬梅</dc:creator>
  <cp:keywords/>
  <dc:description/>
  <cp:lastModifiedBy>lenovo</cp:lastModifiedBy>
  <cp:revision>2</cp:revision>
  <cp:lastPrinted>2018-05-02T01:11:00Z</cp:lastPrinted>
  <dcterms:created xsi:type="dcterms:W3CDTF">2019-04-22T01:38:00Z</dcterms:created>
  <dcterms:modified xsi:type="dcterms:W3CDTF">2019-04-22T01:38:00Z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